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0" w:rsidRPr="00D61E50" w:rsidRDefault="00F2156C" w:rsidP="00D61E50">
      <w:pPr>
        <w:pStyle w:val="Ttulo1"/>
        <w:rPr>
          <w:color w:val="auto"/>
          <w:sz w:val="24"/>
        </w:rPr>
      </w:pPr>
      <w:r w:rsidRPr="00D61E50">
        <w:rPr>
          <w:rFonts w:asciiTheme="minorHAnsi" w:eastAsiaTheme="minorHAnsi" w:hAnsiTheme="minorHAnsi" w:cstheme="minorBidi"/>
          <w:noProof/>
          <w:color w:val="auto"/>
          <w:sz w:val="24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BB1DA69" wp14:editId="0114BBA0">
            <wp:simplePos x="0" y="0"/>
            <wp:positionH relativeFrom="column">
              <wp:posOffset>-24765</wp:posOffset>
            </wp:positionH>
            <wp:positionV relativeFrom="paragraph">
              <wp:posOffset>1205321</wp:posOffset>
            </wp:positionV>
            <wp:extent cx="6189345" cy="2202815"/>
            <wp:effectExtent l="0" t="0" r="0" b="0"/>
            <wp:wrapThrough wrapText="bothSides">
              <wp:wrapPolygon edited="0">
                <wp:start x="0" y="0"/>
                <wp:lineTo x="0" y="21419"/>
                <wp:lineTo x="21540" y="21419"/>
                <wp:lineTo x="215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-First-Hackath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EFC" w:rsidRPr="00D61E50">
        <w:rPr>
          <w:rFonts w:asciiTheme="minorHAnsi" w:eastAsiaTheme="minorHAnsi" w:hAnsiTheme="minorHAnsi" w:cstheme="minorBidi"/>
          <w:noProof/>
          <w:color w:val="auto"/>
          <w:sz w:val="24"/>
          <w:szCs w:val="20"/>
          <w:lang w:val="es-MX" w:eastAsia="es-MX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45258D88" wp14:editId="4CB377D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2286000"/>
                <wp:effectExtent l="0" t="0" r="0" b="0"/>
                <wp:wrapTopAndBottom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D15" w:rsidRDefault="00F2156C">
                            <w:pPr>
                              <w:pStyle w:val="Ttulo"/>
                            </w:pPr>
                            <w:proofErr w:type="spellStart"/>
                            <w:r>
                              <w:t>HackaTecNM</w:t>
                            </w:r>
                            <w:proofErr w:type="spellEnd"/>
                          </w:p>
                          <w:p w:rsidR="00236D15" w:rsidRDefault="00F2156C">
                            <w:pPr>
                              <w:pStyle w:val="Subttulo"/>
                            </w:pPr>
                            <w:r>
                              <w:t>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58D88" id="Rectángulo 1" o:spid="_x0000_s1026" style="position:absolute;margin-left:0;margin-top:0;width:540pt;height:180pt;z-index:-251657216;visibility:visible;mso-wrap-style:square;mso-width-percent:0;mso-height-percent:0;mso-wrap-distance-left:9pt;mso-wrap-distance-top:36pt;mso-wrap-distance-right:9pt;mso-wrap-distance-bottom:3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K6ngIAAJEFAAAOAAAAZHJzL2Uyb0RvYy54bWysVM1u2zAMvg/YOwi6r3aC/qRBnSJI0WFA&#10;0RZth54VWYoNyKImKXGyt9mz7MVGyj/tumKHYRebEsmP5CeSF5f7xrCd8qEGW/DJUc6ZshLK2m4K&#10;/vXp+tOMsxCFLYUBqwp+UIFfLj5+uGjdXE2hAlMqzxDEhnnrCl7F6OZZFmSlGhGOwCmLSg2+ERGP&#10;fpOVXrSI3phsmuenWQu+dB6kCgFvrzolXyR8rZWMd1oHFZkpOOYW09en75q+2eJCzDdeuKqWfRri&#10;H7JoRG0x6Ah1JaJgW1//AdXU0kMAHY8kNBloXUuVasBqJvmbah4r4VSqBckJbqQp/D9Yebu796wu&#10;8e04s6LBJ3pA0n7+sJutATYhgloX5mj36O59fwooUrV77Rv6Yx1sn0g9jKSqfWQSL09nJ7M8R+4l&#10;6qbT2SkdECd7cXc+xM8KGkZCwT0mkMgUu5sQO9PBhKIFMHV5XRuTDn6zXhnPdoJeOD/LVwP6b2bG&#10;krEFcusQ6Saj0rpikhQPRpGdsQ9KIyuY/jRlkvpRjXGElMrGSaeqRKm68CdY2hidOpg8UqUJkJA1&#10;xh+xe4DBsgMZsLsse3tyVamdR+f8b4l1zqNHigw2js5NbcG/B2Cwqj5yZz+Q1FFDLMX9eo8mJK6h&#10;PGD7eOjmKjh5XeMT3ogQ74XHQcJnx+UQ7/CjDbQFh17irAL//b17ssf+Ri1nLQ5mwcO3rfCKM/PF&#10;YuefT46PaZLT4fjkbIoH/1qzfq2x22YF2BnY3ZhdEsk+mkHUHppn3CFLiooqYSXGLngcxFXs1gXu&#10;IKmWy2SEs+tEvLGPThI00UsN+rR/Ft71XRxxAG5hGGExf9PMnS15WlhuI+g6dfoLqz3xOPepg/od&#10;RYvl9TlZvWzSxS8AAAD//wMAUEsDBBQABgAIAAAAIQD/fL7t2QAAAAYBAAAPAAAAZHJzL2Rvd25y&#10;ZXYueG1sTI/BTsMwEETvSPyDtUjcqA2oVRXiVBWCm1FF2w9w4yWJGq+D7bTp37PlApfVjmY1+6Zc&#10;Tb4XJ4ypC6ThcaZAINXBddRo2O/eH5YgUrbkbB8INVwwwaq6vSlt4cKZPvG0zY3gEEqF1dDmPBRS&#10;prpFb9MsDEjsfYXobWYZG+miPXO47+WTUgvpbUf8obUDvrZYH7ej12Dk5vvjLQa8jJtxl40x8/lg&#10;tL6/m9YvIDJO+e8YrviMDhUzHcJILoleAxfJv/PqqaVifdDwvOBFVqX8j1/9AAAA//8DAFBLAQIt&#10;ABQABgAIAAAAIQC2gziS/gAAAOEBAAATAAAAAAAAAAAAAAAAAAAAAABbQ29udGVudF9UeXBlc10u&#10;eG1sUEsBAi0AFAAGAAgAAAAhADj9If/WAAAAlAEAAAsAAAAAAAAAAAAAAAAALwEAAF9yZWxzLy5y&#10;ZWxzUEsBAi0AFAAGAAgAAAAhAM+WwrqeAgAAkQUAAA4AAAAAAAAAAAAAAAAALgIAAGRycy9lMm9E&#10;b2MueG1sUEsBAi0AFAAGAAgAAAAhAP98vu3ZAAAABgEAAA8AAAAAAAAAAAAAAAAA+AQAAGRycy9k&#10;b3ducmV2LnhtbFBLBQYAAAAABAAEAPMAAAD+BQAAAAA=&#10;" fillcolor="#0070c0" stroked="f" strokeweight="2pt">
                <v:textbox>
                  <w:txbxContent>
                    <w:p w:rsidR="00236D15" w:rsidRDefault="00F2156C">
                      <w:pPr>
                        <w:pStyle w:val="Puesto"/>
                      </w:pPr>
                      <w:r>
                        <w:t>HackaTecNM</w:t>
                      </w:r>
                    </w:p>
                    <w:p w:rsidR="00236D15" w:rsidRDefault="00F2156C">
                      <w:pPr>
                        <w:pStyle w:val="Subttulo"/>
                      </w:pPr>
                      <w:r>
                        <w:t>Dossier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D61E50" w:rsidRPr="00D61E50">
        <w:rPr>
          <w:b/>
          <w:color w:val="auto"/>
          <w:sz w:val="24"/>
        </w:rPr>
        <w:t>Inscripción</w:t>
      </w:r>
    </w:p>
    <w:p w:rsidR="00167CC4" w:rsidRDefault="00167CC4" w:rsidP="00165466">
      <w:pPr>
        <w:jc w:val="both"/>
        <w:rPr>
          <w:sz w:val="24"/>
        </w:rPr>
      </w:pPr>
      <w:r>
        <w:rPr>
          <w:sz w:val="24"/>
        </w:rPr>
        <w:t xml:space="preserve">El formato de inscripción </w:t>
      </w:r>
      <w:bookmarkStart w:id="0" w:name="_GoBack"/>
      <w:bookmarkEnd w:id="0"/>
      <w:r w:rsidR="008774B9">
        <w:rPr>
          <w:sz w:val="24"/>
        </w:rPr>
        <w:t xml:space="preserve">se entrega en las oficinas de </w:t>
      </w:r>
      <w:r w:rsidR="005618EB">
        <w:rPr>
          <w:sz w:val="24"/>
        </w:rPr>
        <w:t>Ciencias Básicas en horario de 09:00 a 17:00 horas, con fecha límite del 7 de agosto de 2018.</w:t>
      </w:r>
    </w:p>
    <w:p w:rsidR="005618EB" w:rsidRPr="005618EB" w:rsidRDefault="00C74C34" w:rsidP="00167CC4">
      <w:pPr>
        <w:rPr>
          <w:b/>
          <w:sz w:val="24"/>
        </w:rPr>
      </w:pPr>
      <w:r>
        <w:rPr>
          <w:b/>
          <w:sz w:val="24"/>
        </w:rPr>
        <w:t xml:space="preserve">Bases </w:t>
      </w:r>
      <w:r w:rsidR="000517CA">
        <w:rPr>
          <w:b/>
          <w:sz w:val="24"/>
        </w:rPr>
        <w:t xml:space="preserve"> </w:t>
      </w:r>
    </w:p>
    <w:p w:rsidR="008774B9" w:rsidRDefault="00165466" w:rsidP="00167CC4">
      <w:pPr>
        <w:rPr>
          <w:sz w:val="24"/>
        </w:rPr>
      </w:pPr>
      <w:r>
        <w:rPr>
          <w:sz w:val="24"/>
        </w:rPr>
        <w:t>Equipos</w:t>
      </w:r>
      <w:r w:rsidR="000517CA">
        <w:rPr>
          <w:sz w:val="24"/>
        </w:rPr>
        <w:t xml:space="preserve"> multidisciplinarios</w:t>
      </w:r>
      <w:r>
        <w:rPr>
          <w:sz w:val="24"/>
        </w:rPr>
        <w:t xml:space="preserve"> con un mínimo de 3 y un máximo de 5 </w:t>
      </w:r>
      <w:r w:rsidR="000517CA">
        <w:rPr>
          <w:sz w:val="24"/>
        </w:rPr>
        <w:t xml:space="preserve"> integrantes con un máximo de 3 </w:t>
      </w:r>
      <w:r>
        <w:rPr>
          <w:sz w:val="24"/>
        </w:rPr>
        <w:t>disciplinas distintas.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Deberán tener, de preferencia, el siguiente perfil: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Programación (desarrollo de código en diferentes lenguajes).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Análisis de información.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Procesos industriales, diseño industrial y de circuitos.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 xml:space="preserve">Desarrollo de sistemas </w:t>
      </w:r>
      <w:proofErr w:type="spellStart"/>
      <w:r w:rsidRPr="000517CA">
        <w:rPr>
          <w:sz w:val="24"/>
        </w:rPr>
        <w:t>mecatrónicos</w:t>
      </w:r>
      <w:proofErr w:type="spellEnd"/>
      <w:r w:rsidRPr="000517CA">
        <w:rPr>
          <w:sz w:val="24"/>
        </w:rPr>
        <w:t>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Electrónica y automatización.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Conocimientos y habilidades ingenieriles.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Emprendimiento y desarrollo de modelo de negocios.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Expresión oral.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Actitud creativa.</w:t>
      </w:r>
    </w:p>
    <w:p w:rsidR="000517CA" w:rsidRPr="000517CA" w:rsidRDefault="000517CA" w:rsidP="000517CA">
      <w:pPr>
        <w:pStyle w:val="Prrafodelista"/>
        <w:numPr>
          <w:ilvl w:val="0"/>
          <w:numId w:val="3"/>
        </w:numPr>
        <w:rPr>
          <w:sz w:val="24"/>
        </w:rPr>
      </w:pPr>
      <w:r w:rsidRPr="000517CA">
        <w:rPr>
          <w:sz w:val="24"/>
        </w:rPr>
        <w:t>Trabajo en equipo y toma de decisiones.</w:t>
      </w:r>
    </w:p>
    <w:p w:rsidR="00C74C34" w:rsidRPr="00D61E50" w:rsidRDefault="00C74C34" w:rsidP="00C74C34">
      <w:pPr>
        <w:jc w:val="both"/>
        <w:rPr>
          <w:sz w:val="8"/>
        </w:rPr>
      </w:pPr>
    </w:p>
    <w:p w:rsidR="00D61E50" w:rsidRDefault="00D61E50" w:rsidP="00D61E50">
      <w:pPr>
        <w:jc w:val="both"/>
        <w:rPr>
          <w:sz w:val="24"/>
        </w:rPr>
      </w:pPr>
      <w:r>
        <w:rPr>
          <w:sz w:val="24"/>
        </w:rPr>
        <w:t xml:space="preserve">Lugar: </w:t>
      </w:r>
      <w:proofErr w:type="spellStart"/>
      <w:r w:rsidRPr="00167CC4">
        <w:rPr>
          <w:sz w:val="24"/>
        </w:rPr>
        <w:t>HackaTecNNM</w:t>
      </w:r>
      <w:proofErr w:type="spellEnd"/>
      <w:r>
        <w:rPr>
          <w:sz w:val="24"/>
        </w:rPr>
        <w:t xml:space="preserve"> 2018 Fase Local, se celebrará en el </w:t>
      </w:r>
      <w:r w:rsidRPr="005618EB">
        <w:rPr>
          <w:b/>
          <w:sz w:val="24"/>
        </w:rPr>
        <w:t xml:space="preserve">edificio </w:t>
      </w:r>
      <w:r>
        <w:rPr>
          <w:b/>
          <w:sz w:val="24"/>
        </w:rPr>
        <w:t xml:space="preserve">B y </w:t>
      </w:r>
      <w:r w:rsidRPr="005618EB">
        <w:rPr>
          <w:b/>
          <w:sz w:val="24"/>
        </w:rPr>
        <w:t>D</w:t>
      </w:r>
      <w:r>
        <w:rPr>
          <w:b/>
          <w:sz w:val="24"/>
        </w:rPr>
        <w:t xml:space="preserve"> </w:t>
      </w:r>
      <w:r>
        <w:rPr>
          <w:sz w:val="24"/>
        </w:rPr>
        <w:t xml:space="preserve"> del Instituto Tecnológico Superior de Coatzacoalcos el día 11 de agosto. 24 horas non-stop.</w:t>
      </w:r>
    </w:p>
    <w:p w:rsidR="00D61E50" w:rsidRDefault="00D61E50" w:rsidP="00C74C34">
      <w:pPr>
        <w:jc w:val="both"/>
        <w:rPr>
          <w:sz w:val="24"/>
        </w:rPr>
      </w:pPr>
    </w:p>
    <w:p w:rsidR="00C74C34" w:rsidRDefault="00C74C34" w:rsidP="00C74C34">
      <w:pPr>
        <w:jc w:val="both"/>
        <w:rPr>
          <w:sz w:val="24"/>
        </w:rPr>
      </w:pPr>
    </w:p>
    <w:p w:rsidR="00C74C34" w:rsidRPr="00C74C34" w:rsidRDefault="00C74C34" w:rsidP="00C74C34">
      <w:pPr>
        <w:ind w:left="360"/>
        <w:jc w:val="both"/>
        <w:rPr>
          <w:sz w:val="24"/>
        </w:rPr>
      </w:pPr>
      <w:r w:rsidRPr="00C74C34">
        <w:rPr>
          <w:sz w:val="24"/>
        </w:rPr>
        <w:lastRenderedPageBreak/>
        <w:t xml:space="preserve">Soluciones Creativas: Al finalizar el tiempo de diseño del reto en el que participen, cada equipo presentará </w:t>
      </w:r>
      <w:r>
        <w:rPr>
          <w:sz w:val="24"/>
        </w:rPr>
        <w:t>su propuesta de</w:t>
      </w:r>
      <w:r w:rsidRPr="00C74C34">
        <w:rPr>
          <w:sz w:val="24"/>
        </w:rPr>
        <w:t xml:space="preserve"> solución. Acto seguido, participa en una ronda de preguntas y respuestas para que el jurado delibere y proclame los ganadores.</w:t>
      </w:r>
    </w:p>
    <w:p w:rsidR="00C74C34" w:rsidRDefault="00C74C34" w:rsidP="00C74C34">
      <w:pPr>
        <w:jc w:val="both"/>
        <w:rPr>
          <w:sz w:val="24"/>
        </w:rPr>
      </w:pPr>
      <w:r>
        <w:rPr>
          <w:sz w:val="24"/>
        </w:rPr>
        <w:t xml:space="preserve">Los criterios de evaluación son: </w:t>
      </w:r>
    </w:p>
    <w:p w:rsidR="00C74C34" w:rsidRDefault="00C74C34" w:rsidP="00C74C34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CREATIVIDAD E INNOVACIÓN </w:t>
      </w:r>
    </w:p>
    <w:p w:rsidR="00C74C34" w:rsidRDefault="00C74C34" w:rsidP="00C74C34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DIFICULTAD</w:t>
      </w:r>
    </w:p>
    <w:p w:rsidR="00C74C34" w:rsidRDefault="00C74C34" w:rsidP="00C74C34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65466">
        <w:rPr>
          <w:sz w:val="24"/>
        </w:rPr>
        <w:t>PORCENTAJE DE FINALIZA</w:t>
      </w:r>
      <w:r>
        <w:rPr>
          <w:sz w:val="24"/>
        </w:rPr>
        <w:t xml:space="preserve">DO </w:t>
      </w:r>
    </w:p>
    <w:p w:rsidR="00C74C34" w:rsidRDefault="00C74C34" w:rsidP="00C74C34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SALIDA DE MERCADO </w:t>
      </w:r>
    </w:p>
    <w:p w:rsidR="00C74C34" w:rsidRDefault="00C74C34" w:rsidP="00C74C34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65466">
        <w:rPr>
          <w:sz w:val="24"/>
        </w:rPr>
        <w:t>PRESENTACIÓN/VENTA</w:t>
      </w:r>
    </w:p>
    <w:p w:rsidR="00C74C34" w:rsidRPr="00C74C34" w:rsidRDefault="00C74C34" w:rsidP="00C74C34">
      <w:pPr>
        <w:ind w:left="360"/>
        <w:jc w:val="both"/>
        <w:rPr>
          <w:sz w:val="24"/>
        </w:rPr>
      </w:pPr>
      <w:r w:rsidRPr="00C74C34">
        <w:rPr>
          <w:sz w:val="24"/>
        </w:rPr>
        <w:t>El equipo ganador obtendrá el pase a la fase regional del ENEIT 2018 a celebrarse en el IT de Villahermosa del 25 al 28 de septiembre.</w:t>
      </w:r>
    </w:p>
    <w:p w:rsidR="00165466" w:rsidRPr="00D61E50" w:rsidRDefault="00165466" w:rsidP="00167CC4">
      <w:pPr>
        <w:rPr>
          <w:b/>
          <w:sz w:val="24"/>
        </w:rPr>
      </w:pPr>
      <w:r w:rsidRPr="00D61E50">
        <w:rPr>
          <w:b/>
          <w:sz w:val="24"/>
        </w:rPr>
        <w:t xml:space="preserve">Desafíos para el </w:t>
      </w:r>
      <w:proofErr w:type="spellStart"/>
      <w:r w:rsidRPr="00D61E50">
        <w:rPr>
          <w:b/>
          <w:sz w:val="24"/>
        </w:rPr>
        <w:t>HackaTecNM</w:t>
      </w:r>
      <w:proofErr w:type="spellEnd"/>
    </w:p>
    <w:p w:rsidR="00165466" w:rsidRDefault="00165466" w:rsidP="004416F5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165466">
        <w:rPr>
          <w:sz w:val="24"/>
        </w:rPr>
        <w:t>Desarrollo de un videojuego para d</w:t>
      </w:r>
      <w:r>
        <w:rPr>
          <w:sz w:val="24"/>
        </w:rPr>
        <w:t xml:space="preserve">ispositivos móviles mediante un </w:t>
      </w:r>
      <w:r w:rsidRPr="00165466">
        <w:rPr>
          <w:sz w:val="24"/>
        </w:rPr>
        <w:t>motor de videojuego</w:t>
      </w:r>
      <w:r w:rsidR="00B912DF">
        <w:rPr>
          <w:sz w:val="24"/>
        </w:rPr>
        <w:t xml:space="preserve"> que utilice el sistema </w:t>
      </w:r>
      <w:proofErr w:type="spellStart"/>
      <w:r w:rsidR="00B912DF">
        <w:rPr>
          <w:sz w:val="24"/>
        </w:rPr>
        <w:t>multijugador</w:t>
      </w:r>
      <w:proofErr w:type="spellEnd"/>
      <w:r w:rsidR="00B912DF">
        <w:rPr>
          <w:sz w:val="24"/>
        </w:rPr>
        <w:t xml:space="preserve"> online de temática libre</w:t>
      </w:r>
    </w:p>
    <w:p w:rsidR="00165466" w:rsidRDefault="00B912DF" w:rsidP="004416F5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Desarrollo de aplicación móvil de temática abierta para IOS, Android o ambos.</w:t>
      </w:r>
    </w:p>
    <w:p w:rsidR="00165466" w:rsidRDefault="00B912DF" w:rsidP="004416F5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B912DF">
        <w:rPr>
          <w:sz w:val="24"/>
        </w:rPr>
        <w:t xml:space="preserve">Recrear un modelo de factoría inteligente </w:t>
      </w:r>
      <w:r>
        <w:rPr>
          <w:sz w:val="24"/>
        </w:rPr>
        <w:t xml:space="preserve">empleando un conjunto de sensores que permitan algún o algunos de los siguientes objetivos: Automatización, </w:t>
      </w:r>
      <w:proofErr w:type="spellStart"/>
      <w:r>
        <w:rPr>
          <w:sz w:val="24"/>
        </w:rPr>
        <w:t>IoT</w:t>
      </w:r>
      <w:proofErr w:type="spellEnd"/>
      <w:r>
        <w:rPr>
          <w:sz w:val="24"/>
        </w:rPr>
        <w:t xml:space="preserve">, Machine </w:t>
      </w:r>
      <w:proofErr w:type="spellStart"/>
      <w:r>
        <w:rPr>
          <w:sz w:val="24"/>
        </w:rPr>
        <w:t>Learning</w:t>
      </w:r>
      <w:proofErr w:type="spellEnd"/>
      <w:r>
        <w:rPr>
          <w:sz w:val="24"/>
        </w:rPr>
        <w:t xml:space="preserve">, </w:t>
      </w:r>
      <w:proofErr w:type="spellStart"/>
      <w:r w:rsidRPr="00B912DF">
        <w:rPr>
          <w:sz w:val="24"/>
        </w:rPr>
        <w:t>augmented</w:t>
      </w:r>
      <w:proofErr w:type="spellEnd"/>
      <w:r w:rsidRPr="00B912DF">
        <w:rPr>
          <w:sz w:val="24"/>
        </w:rPr>
        <w:t xml:space="preserve"> </w:t>
      </w:r>
      <w:proofErr w:type="spellStart"/>
      <w:r w:rsidRPr="00B912DF">
        <w:rPr>
          <w:sz w:val="24"/>
        </w:rPr>
        <w:t>reality</w:t>
      </w:r>
      <w:proofErr w:type="spellEnd"/>
      <w:r>
        <w:rPr>
          <w:sz w:val="24"/>
        </w:rPr>
        <w:t xml:space="preserve"> y/o 3D </w:t>
      </w:r>
      <w:proofErr w:type="spellStart"/>
      <w:r>
        <w:rPr>
          <w:sz w:val="24"/>
        </w:rPr>
        <w:t>printing</w:t>
      </w:r>
      <w:proofErr w:type="spellEnd"/>
      <w:r>
        <w:rPr>
          <w:sz w:val="24"/>
        </w:rPr>
        <w:t>.</w:t>
      </w:r>
    </w:p>
    <w:p w:rsidR="00B912DF" w:rsidRPr="00B912DF" w:rsidRDefault="00570643" w:rsidP="004416F5">
      <w:pPr>
        <w:pStyle w:val="Prrafodelista"/>
        <w:numPr>
          <w:ilvl w:val="0"/>
          <w:numId w:val="2"/>
        </w:numPr>
        <w:spacing w:line="480" w:lineRule="auto"/>
        <w:rPr>
          <w:sz w:val="24"/>
        </w:rPr>
      </w:pPr>
      <w:r w:rsidRPr="00D61E50">
        <w:rPr>
          <w:sz w:val="24"/>
        </w:rPr>
        <w:t xml:space="preserve">Programación de un </w:t>
      </w:r>
      <w:proofErr w:type="spellStart"/>
      <w:r w:rsidRPr="00D61E50">
        <w:rPr>
          <w:sz w:val="24"/>
        </w:rPr>
        <w:t>chatbot</w:t>
      </w:r>
      <w:proofErr w:type="spellEnd"/>
      <w:r w:rsidRPr="00D61E50">
        <w:rPr>
          <w:sz w:val="24"/>
        </w:rPr>
        <w:t xml:space="preserve"> utilizando </w:t>
      </w:r>
      <w:proofErr w:type="spellStart"/>
      <w:proofErr w:type="gramStart"/>
      <w:r w:rsidRPr="00D61E50">
        <w:rPr>
          <w:sz w:val="24"/>
        </w:rPr>
        <w:t>DialogFlow</w:t>
      </w:r>
      <w:proofErr w:type="spellEnd"/>
      <w:r w:rsidRPr="00D61E50">
        <w:rPr>
          <w:sz w:val="24"/>
        </w:rPr>
        <w:t xml:space="preserve"> </w:t>
      </w:r>
      <w:r w:rsidR="00D61E50">
        <w:rPr>
          <w:sz w:val="24"/>
        </w:rPr>
        <w:t>.</w:t>
      </w:r>
      <w:proofErr w:type="gramEnd"/>
    </w:p>
    <w:sectPr w:rsidR="00B912DF" w:rsidRPr="00B912DF" w:rsidSect="004416F5">
      <w:pgSz w:w="11907" w:h="16839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D3" w:rsidRDefault="00C509D3" w:rsidP="00F7024B">
      <w:pPr>
        <w:spacing w:after="0" w:line="240" w:lineRule="auto"/>
      </w:pPr>
      <w:r>
        <w:separator/>
      </w:r>
    </w:p>
  </w:endnote>
  <w:endnote w:type="continuationSeparator" w:id="0">
    <w:p w:rsidR="00C509D3" w:rsidRDefault="00C509D3" w:rsidP="00F7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D3" w:rsidRDefault="00C509D3" w:rsidP="00F7024B">
      <w:pPr>
        <w:spacing w:after="0" w:line="240" w:lineRule="auto"/>
      </w:pPr>
      <w:r>
        <w:separator/>
      </w:r>
    </w:p>
  </w:footnote>
  <w:footnote w:type="continuationSeparator" w:id="0">
    <w:p w:rsidR="00C509D3" w:rsidRDefault="00C509D3" w:rsidP="00F7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579"/>
    <w:multiLevelType w:val="hybridMultilevel"/>
    <w:tmpl w:val="5B3EB0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0CD"/>
    <w:multiLevelType w:val="hybridMultilevel"/>
    <w:tmpl w:val="638C630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06A"/>
    <w:multiLevelType w:val="hybridMultilevel"/>
    <w:tmpl w:val="836E7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D3626"/>
    <w:multiLevelType w:val="hybridMultilevel"/>
    <w:tmpl w:val="2CB6D0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6C"/>
    <w:rsid w:val="000517CA"/>
    <w:rsid w:val="00053BB2"/>
    <w:rsid w:val="000832B4"/>
    <w:rsid w:val="00165466"/>
    <w:rsid w:val="00167CC4"/>
    <w:rsid w:val="00236D15"/>
    <w:rsid w:val="002853CC"/>
    <w:rsid w:val="002920B1"/>
    <w:rsid w:val="004416F5"/>
    <w:rsid w:val="005509AA"/>
    <w:rsid w:val="005618EB"/>
    <w:rsid w:val="00570643"/>
    <w:rsid w:val="00687EB4"/>
    <w:rsid w:val="00725FEE"/>
    <w:rsid w:val="008170DD"/>
    <w:rsid w:val="008774B9"/>
    <w:rsid w:val="00B16C30"/>
    <w:rsid w:val="00B912DF"/>
    <w:rsid w:val="00BC4DF7"/>
    <w:rsid w:val="00C509D3"/>
    <w:rsid w:val="00C74C34"/>
    <w:rsid w:val="00D06EFC"/>
    <w:rsid w:val="00D61E50"/>
    <w:rsid w:val="00DF512D"/>
    <w:rsid w:val="00F2156C"/>
    <w:rsid w:val="00F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Ttulo2">
    <w:name w:val="heading 2"/>
    <w:basedOn w:val="Normal"/>
    <w:next w:val="Sangranormal"/>
    <w:link w:val="Ttulo2C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Epgrafe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tulo">
    <w:name w:val="Title"/>
    <w:basedOn w:val="Normal"/>
    <w:next w:val="Subttulo"/>
    <w:link w:val="TtuloC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Ttulo2Car">
    <w:name w:val="Título 2 Car"/>
    <w:basedOn w:val="Fuentedeprrafopredeter"/>
    <w:link w:val="Ttulo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Sangranormal">
    <w:name w:val="Normal Indent"/>
    <w:basedOn w:val="Normal"/>
    <w:uiPriority w:val="8"/>
    <w:unhideWhenUsed/>
    <w:qFormat/>
    <w:pPr>
      <w:ind w:left="720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70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24B"/>
  </w:style>
  <w:style w:type="paragraph" w:styleId="Piedepgina">
    <w:name w:val="footer"/>
    <w:basedOn w:val="Normal"/>
    <w:link w:val="PiedepginaCar"/>
    <w:uiPriority w:val="99"/>
    <w:unhideWhenUsed/>
    <w:rsid w:val="00F70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4B"/>
  </w:style>
  <w:style w:type="paragraph" w:styleId="Prrafodelista">
    <w:name w:val="List Paragraph"/>
    <w:basedOn w:val="Normal"/>
    <w:uiPriority w:val="34"/>
    <w:unhideWhenUsed/>
    <w:qFormat/>
    <w:rsid w:val="00550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4"/>
    <w:qFormat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paragraph" w:styleId="Ttulo2">
    <w:name w:val="heading 2"/>
    <w:basedOn w:val="Normal"/>
    <w:next w:val="Sangranormal"/>
    <w:link w:val="Ttulo2Car"/>
    <w:uiPriority w:val="4"/>
    <w:unhideWhenUsed/>
    <w:qFormat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4"/>
    <w:rPr>
      <w:rFonts w:asciiTheme="majorHAnsi" w:eastAsiaTheme="majorEastAsia" w:hAnsiTheme="majorHAnsi" w:cstheme="majorBidi"/>
      <w:color w:val="CA3827" w:themeColor="accent1"/>
      <w:sz w:val="36"/>
      <w:szCs w:val="3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Epgrafe">
    <w:name w:val="caption"/>
    <w:basedOn w:val="Normal"/>
    <w:uiPriority w:val="9"/>
    <w:unhideWhenUsed/>
    <w:qFormat/>
    <w:pPr>
      <w:spacing w:line="240" w:lineRule="auto"/>
      <w:ind w:left="288" w:right="288"/>
    </w:pPr>
    <w:rPr>
      <w:rFonts w:asciiTheme="majorHAnsi" w:hAnsiTheme="majorHAnsi"/>
      <w:i/>
      <w:iCs/>
      <w:color w:val="404040" w:themeColor="text1" w:themeTint="BF"/>
      <w:szCs w:val="18"/>
    </w:rPr>
  </w:style>
  <w:style w:type="paragraph" w:styleId="Ttulo">
    <w:name w:val="Title"/>
    <w:basedOn w:val="Normal"/>
    <w:next w:val="Subttulo"/>
    <w:link w:val="TtuloCar"/>
    <w:uiPriority w:val="1"/>
    <w:qFormat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eastAsiaTheme="majorEastAsia" w:cstheme="majorBidi"/>
      <w:color w:val="FFFFFF" w:themeColor="background1"/>
      <w:kern w:val="28"/>
      <w:sz w:val="72"/>
      <w:szCs w:val="56"/>
    </w:rPr>
  </w:style>
  <w:style w:type="paragraph" w:styleId="Subttulo">
    <w:name w:val="Subtitle"/>
    <w:basedOn w:val="Normal"/>
    <w:link w:val="SubttuloCar"/>
    <w:uiPriority w:val="2"/>
    <w:qFormat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Ttulo2Car">
    <w:name w:val="Título 2 Car"/>
    <w:basedOn w:val="Fuentedeprrafopredeter"/>
    <w:link w:val="Ttulo2"/>
    <w:uiPriority w:val="4"/>
    <w:rPr>
      <w:rFonts w:asciiTheme="majorHAnsi" w:eastAsiaTheme="majorEastAsia" w:hAnsiTheme="majorHAnsi" w:cstheme="majorBidi"/>
      <w:color w:val="CA3827" w:themeColor="accent1"/>
      <w:sz w:val="36"/>
      <w:szCs w:val="36"/>
    </w:rPr>
  </w:style>
  <w:style w:type="paragraph" w:styleId="Sangranormal">
    <w:name w:val="Normal Indent"/>
    <w:basedOn w:val="Normal"/>
    <w:uiPriority w:val="8"/>
    <w:unhideWhenUsed/>
    <w:qFormat/>
    <w:pPr>
      <w:ind w:left="720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70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24B"/>
  </w:style>
  <w:style w:type="paragraph" w:styleId="Piedepgina">
    <w:name w:val="footer"/>
    <w:basedOn w:val="Normal"/>
    <w:link w:val="PiedepginaCar"/>
    <w:uiPriority w:val="99"/>
    <w:unhideWhenUsed/>
    <w:rsid w:val="00F70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4B"/>
  </w:style>
  <w:style w:type="paragraph" w:styleId="Prrafodelista">
    <w:name w:val="List Paragraph"/>
    <w:basedOn w:val="Normal"/>
    <w:uiPriority w:val="34"/>
    <w:unhideWhenUsed/>
    <w:qFormat/>
    <w:rsid w:val="00550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mily Update">
  <a:themeElements>
    <a:clrScheme name="Family Update">
      <a:dk1>
        <a:sysClr val="windowText" lastClr="000000"/>
      </a:dk1>
      <a:lt1>
        <a:sysClr val="window" lastClr="FFFFFF"/>
      </a:lt1>
      <a:dk2>
        <a:srgbClr val="194431"/>
      </a:dk2>
      <a:lt2>
        <a:srgbClr val="F0E6C3"/>
      </a:lt2>
      <a:accent1>
        <a:srgbClr val="CA3827"/>
      </a:accent1>
      <a:accent2>
        <a:srgbClr val="F89938"/>
      </a:accent2>
      <a:accent3>
        <a:srgbClr val="F83500"/>
      </a:accent3>
      <a:accent4>
        <a:srgbClr val="8B723D"/>
      </a:accent4>
      <a:accent5>
        <a:srgbClr val="818B3D"/>
      </a:accent5>
      <a:accent6>
        <a:srgbClr val="586215"/>
      </a:accent6>
      <a:hlink>
        <a:srgbClr val="FF621D"/>
      </a:hlink>
      <a:folHlink>
        <a:srgbClr val="F3D260"/>
      </a:folHlink>
    </a:clrScheme>
    <a:fontScheme name="Family Update">
      <a:majorFont>
        <a:latin typeface="Calisto MT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Trebuchet MS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DA94-765B-4AB3-A860-40DAC6CE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2018-08-02T19:59:00Z</dcterms:created>
  <dcterms:modified xsi:type="dcterms:W3CDTF">2018-08-02T21:04:00Z</dcterms:modified>
</cp:coreProperties>
</file>